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A9" w:rsidRDefault="001016A9" w:rsidP="00BC36A7">
      <w:pPr>
        <w:rPr>
          <w:rFonts w:cs="Arial"/>
          <w:b/>
        </w:rPr>
      </w:pPr>
    </w:p>
    <w:p w:rsidR="00716BCE" w:rsidRDefault="00716BCE" w:rsidP="00716BCE">
      <w:pPr>
        <w:jc w:val="center"/>
        <w:rPr>
          <w:rFonts w:cs="Arial"/>
          <w:b/>
        </w:rPr>
      </w:pPr>
      <w:r>
        <w:rPr>
          <w:rFonts w:cs="Arial"/>
          <w:b/>
        </w:rPr>
        <w:t>M&amp;E Strategy</w:t>
      </w:r>
    </w:p>
    <w:p w:rsidR="00716BCE" w:rsidRPr="00BC36A7" w:rsidRDefault="00716BCE" w:rsidP="00BC36A7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940"/>
        <w:gridCol w:w="1709"/>
        <w:gridCol w:w="2124"/>
        <w:gridCol w:w="1709"/>
        <w:gridCol w:w="1709"/>
        <w:gridCol w:w="2050"/>
      </w:tblGrid>
      <w:tr w:rsidR="00BC36A7" w:rsidRPr="00BC36A7" w:rsidTr="00716BCE">
        <w:tc>
          <w:tcPr>
            <w:tcW w:w="660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RESULTS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PERFORMANCE INDICATORS</w:t>
            </w:r>
          </w:p>
        </w:tc>
        <w:tc>
          <w:tcPr>
            <w:tcW w:w="660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TARGETS FOR INDICATORS</w:t>
            </w:r>
          </w:p>
        </w:tc>
        <w:tc>
          <w:tcPr>
            <w:tcW w:w="820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SOURCE TO ASSESS PERFORMANCE (INDIVIDIAL BENEFICIARIES, GROUPS OF BENEFICIARIES, ORGANIZATIONS, PARTNERS, DOCUMENTS, ETC.)</w:t>
            </w:r>
          </w:p>
        </w:tc>
        <w:tc>
          <w:tcPr>
            <w:tcW w:w="660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COLLECTION METHODS</w:t>
            </w:r>
            <w:bookmarkStart w:id="0" w:name="_GoBack"/>
            <w:bookmarkEnd w:id="0"/>
          </w:p>
        </w:tc>
        <w:tc>
          <w:tcPr>
            <w:tcW w:w="660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FREQUENCY</w:t>
            </w:r>
          </w:p>
        </w:tc>
        <w:tc>
          <w:tcPr>
            <w:tcW w:w="792" w:type="pct"/>
            <w:shd w:val="clear" w:color="auto" w:fill="BFBFBF" w:themeFill="background1" w:themeFillShade="BF"/>
          </w:tcPr>
          <w:p w:rsidR="00BC36A7" w:rsidRPr="00BC36A7" w:rsidRDefault="00716BCE" w:rsidP="00BC36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RESPONSIBILITY CENTER</w:t>
            </w:r>
          </w:p>
        </w:tc>
      </w:tr>
      <w:tr w:rsidR="00BC36A7" w:rsidRPr="00BC36A7" w:rsidTr="00716BCE">
        <w:trPr>
          <w:trHeight w:val="1115"/>
        </w:trPr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  <w:b/>
              </w:rPr>
              <w:t>Goal/Impact</w:t>
            </w:r>
            <w:r w:rsidRPr="00BC36A7">
              <w:rPr>
                <w:rFonts w:cs="Arial"/>
              </w:rPr>
              <w:t xml:space="preserve"> (Long term)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Reduce infant mortality (MDG no. 4)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 xml:space="preserve"> </w:t>
            </w:r>
          </w:p>
        </w:tc>
        <w:tc>
          <w:tcPr>
            <w:tcW w:w="749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Mortality Rate of children aged 1-5  (LGPMS outcome indicator)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Reduce children under-five mortality rate by two-thirds by 2015 (MDG Target no. 4)</w:t>
            </w:r>
          </w:p>
        </w:tc>
        <w:tc>
          <w:tcPr>
            <w:tcW w:w="82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LGU Health Office</w:t>
            </w: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Document review</w:t>
            </w: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Every three years and at the end of nine years</w:t>
            </w:r>
          </w:p>
        </w:tc>
        <w:tc>
          <w:tcPr>
            <w:tcW w:w="792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Monitoring Team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</w:tr>
      <w:tr w:rsidR="00BC36A7" w:rsidRPr="00BC36A7" w:rsidTr="00716BCE">
        <w:trPr>
          <w:trHeight w:val="665"/>
        </w:trPr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  <w:b/>
              </w:rPr>
              <w:t xml:space="preserve">Objective/ Outcome </w:t>
            </w:r>
            <w:r w:rsidRPr="00BC36A7">
              <w:rPr>
                <w:rFonts w:cs="Arial"/>
              </w:rPr>
              <w:t>(Medium term)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749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82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Every three years</w:t>
            </w:r>
          </w:p>
        </w:tc>
        <w:tc>
          <w:tcPr>
            <w:tcW w:w="792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Monitoring Team</w:t>
            </w:r>
          </w:p>
        </w:tc>
      </w:tr>
      <w:tr w:rsidR="00BC36A7" w:rsidRPr="00BC36A7" w:rsidTr="00716BCE">
        <w:trPr>
          <w:trHeight w:val="845"/>
        </w:trPr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  <w:b/>
              </w:rPr>
              <w:t xml:space="preserve">Outputs/ Deliverables/ Products and Services </w:t>
            </w:r>
            <w:r w:rsidRPr="00BC36A7">
              <w:rPr>
                <w:rFonts w:cs="Arial"/>
                <w:b/>
              </w:rPr>
              <w:lastRenderedPageBreak/>
              <w:t xml:space="preserve">delivered </w:t>
            </w:r>
            <w:r w:rsidRPr="00BC36A7">
              <w:rPr>
                <w:rFonts w:cs="Arial"/>
              </w:rPr>
              <w:t>(Short term)</w:t>
            </w:r>
          </w:p>
        </w:tc>
        <w:tc>
          <w:tcPr>
            <w:tcW w:w="749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82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Annual</w:t>
            </w:r>
          </w:p>
        </w:tc>
        <w:tc>
          <w:tcPr>
            <w:tcW w:w="792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Monitoring Team</w:t>
            </w:r>
          </w:p>
        </w:tc>
      </w:tr>
      <w:tr w:rsidR="00BC36A7" w:rsidRPr="00BC36A7" w:rsidTr="00716BCE">
        <w:trPr>
          <w:trHeight w:val="566"/>
        </w:trPr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  <w:b/>
              </w:rPr>
              <w:t xml:space="preserve">Activities </w:t>
            </w:r>
            <w:r w:rsidRPr="00BC36A7">
              <w:rPr>
                <w:rFonts w:cs="Arial"/>
              </w:rPr>
              <w:t>(Ongoing)</w:t>
            </w:r>
          </w:p>
        </w:tc>
        <w:tc>
          <w:tcPr>
            <w:tcW w:w="749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82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Every executive committee meeting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792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Department Heads</w:t>
            </w:r>
          </w:p>
        </w:tc>
      </w:tr>
      <w:tr w:rsidR="00BC36A7" w:rsidRPr="00BC36A7" w:rsidTr="00716BCE">
        <w:trPr>
          <w:trHeight w:val="611"/>
        </w:trPr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  <w:b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  <w:b/>
              </w:rPr>
              <w:t xml:space="preserve">Inputs </w:t>
            </w:r>
            <w:r w:rsidRPr="00BC36A7">
              <w:rPr>
                <w:rFonts w:cs="Arial"/>
              </w:rPr>
              <w:t xml:space="preserve"> (Ongoing)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749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82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660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Every executive committee meeting</w:t>
            </w: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</w:tc>
        <w:tc>
          <w:tcPr>
            <w:tcW w:w="792" w:type="pct"/>
          </w:tcPr>
          <w:p w:rsidR="00BC36A7" w:rsidRPr="00BC36A7" w:rsidRDefault="00BC36A7" w:rsidP="00BC36A7">
            <w:pPr>
              <w:jc w:val="left"/>
              <w:rPr>
                <w:rFonts w:cs="Arial"/>
              </w:rPr>
            </w:pPr>
          </w:p>
          <w:p w:rsidR="00BC36A7" w:rsidRPr="00BC36A7" w:rsidRDefault="00BC36A7" w:rsidP="00BC36A7">
            <w:pPr>
              <w:jc w:val="left"/>
              <w:rPr>
                <w:rFonts w:cs="Arial"/>
              </w:rPr>
            </w:pPr>
            <w:r w:rsidRPr="00BC36A7">
              <w:rPr>
                <w:rFonts w:cs="Arial"/>
              </w:rPr>
              <w:t>Department Heads</w:t>
            </w:r>
          </w:p>
        </w:tc>
      </w:tr>
    </w:tbl>
    <w:p w:rsidR="001016A9" w:rsidRPr="00BC36A7" w:rsidRDefault="001016A9" w:rsidP="00BC36A7">
      <w:pPr>
        <w:rPr>
          <w:rFonts w:cs="Arial"/>
        </w:rPr>
      </w:pPr>
    </w:p>
    <w:p w:rsidR="002A0DBB" w:rsidRPr="00BC36A7" w:rsidRDefault="002A0DBB" w:rsidP="00BC36A7">
      <w:pPr>
        <w:rPr>
          <w:rFonts w:cs="Arial"/>
        </w:rPr>
      </w:pPr>
    </w:p>
    <w:sectPr w:rsidR="002A0DBB" w:rsidRPr="00BC36A7" w:rsidSect="00314937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F9" w:rsidRDefault="00D979F9" w:rsidP="00A12B48">
      <w:r>
        <w:separator/>
      </w:r>
    </w:p>
  </w:endnote>
  <w:endnote w:type="continuationSeparator" w:id="0">
    <w:p w:rsidR="00D979F9" w:rsidRDefault="00D979F9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F9" w:rsidRDefault="00D979F9" w:rsidP="00A12B48">
      <w:r>
        <w:separator/>
      </w:r>
    </w:p>
  </w:footnote>
  <w:footnote w:type="continuationSeparator" w:id="0">
    <w:p w:rsidR="00D979F9" w:rsidRDefault="00D979F9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BC36A7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6b</w:t>
    </w:r>
  </w:p>
  <w:p w:rsidR="00A12B48" w:rsidRDefault="00BC36A7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M&amp;E Strategy Template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CA1503"/>
    <w:multiLevelType w:val="hybridMultilevel"/>
    <w:tmpl w:val="9C62E7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016A9"/>
    <w:rsid w:val="001E29B7"/>
    <w:rsid w:val="002A0DBB"/>
    <w:rsid w:val="00314937"/>
    <w:rsid w:val="00351D2B"/>
    <w:rsid w:val="003E3363"/>
    <w:rsid w:val="00446E91"/>
    <w:rsid w:val="0047112D"/>
    <w:rsid w:val="004D6C95"/>
    <w:rsid w:val="00525023"/>
    <w:rsid w:val="005A40CB"/>
    <w:rsid w:val="00716BCE"/>
    <w:rsid w:val="007F53E0"/>
    <w:rsid w:val="0096171C"/>
    <w:rsid w:val="009E215A"/>
    <w:rsid w:val="00A12B48"/>
    <w:rsid w:val="00AC0601"/>
    <w:rsid w:val="00AF1D4B"/>
    <w:rsid w:val="00BC36A7"/>
    <w:rsid w:val="00CC07A2"/>
    <w:rsid w:val="00D979F9"/>
    <w:rsid w:val="00E945A9"/>
    <w:rsid w:val="00F35FE2"/>
    <w:rsid w:val="00FE1B56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19</cp:revision>
  <dcterms:created xsi:type="dcterms:W3CDTF">2016-05-30T06:19:00Z</dcterms:created>
  <dcterms:modified xsi:type="dcterms:W3CDTF">2016-07-24T03:01:00Z</dcterms:modified>
</cp:coreProperties>
</file>